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8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215"/>
        <w:gridCol w:w="4665"/>
        <w:tblGridChange w:id="0">
          <w:tblGrid>
            <w:gridCol w:w="4215"/>
            <w:gridCol w:w="4665"/>
          </w:tblGrid>
        </w:tblGridChange>
      </w:tblGrid>
      <w:tr>
        <w:trPr>
          <w:cantSplit w:val="0"/>
          <w:trHeight w:val="11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HỘ, CÁ NHÂN KINH DOANH: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…..</w:t>
            </w:r>
          </w:p>
          <w:p w:rsidR="00000000" w:rsidDel="00000000" w:rsidP="00000000" w:rsidRDefault="00000000" w:rsidRPr="00000000" w14:paraId="00000003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Địa chỉ: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……………………………..</w:t>
            </w:r>
          </w:p>
          <w:p w:rsidR="00000000" w:rsidDel="00000000" w:rsidP="00000000" w:rsidRDefault="00000000" w:rsidRPr="00000000" w14:paraId="00000004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Mã số thuế: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………………………..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Mẫu số S1a-HKD</w:t>
              <w:br w:type="textWrapping"/>
            </w: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(Kèm theo Thông tư số 152/2025/TT-BTC ngày 31 tháng 12 năm 2025 của Bộ trưởng Bộ Tài chính)</w:t>
            </w:r>
          </w:p>
        </w:tc>
      </w:tr>
    </w:tbl>
    <w:p w:rsidR="00000000" w:rsidDel="00000000" w:rsidP="00000000" w:rsidRDefault="00000000" w:rsidRPr="00000000" w14:paraId="00000006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SỔ DOANH THU BÁN HÀNG HÓA, DỊCH VỤ</w:t>
      </w:r>
    </w:p>
    <w:p w:rsidR="00000000" w:rsidDel="00000000" w:rsidP="00000000" w:rsidRDefault="00000000" w:rsidRPr="00000000" w14:paraId="00000008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Địa điểm kinh doanh: ……………….</w:t>
      </w:r>
    </w:p>
    <w:p w:rsidR="00000000" w:rsidDel="00000000" w:rsidP="00000000" w:rsidRDefault="00000000" w:rsidRPr="00000000" w14:paraId="00000009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Kỳ kê khai: ……………………</w:t>
      </w:r>
    </w:p>
    <w:p w:rsidR="00000000" w:rsidDel="00000000" w:rsidP="00000000" w:rsidRDefault="00000000" w:rsidRPr="00000000" w14:paraId="0000000A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jc w:val="right"/>
        <w:rPr>
          <w:i w:val="1"/>
          <w:iCs w:val="1"/>
          <w:sz w:val="18"/>
          <w:szCs w:val="18"/>
        </w:rPr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Đơn vị tính:</w:t>
      </w:r>
    </w:p>
    <w:tbl>
      <w:tblPr>
        <w:tblStyle w:val="Table2"/>
        <w:tblW w:w="88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60"/>
        <w:gridCol w:w="4275"/>
        <w:gridCol w:w="3030"/>
        <w:tblGridChange w:id="0">
          <w:tblGrid>
            <w:gridCol w:w="1560"/>
            <w:gridCol w:w="4275"/>
            <w:gridCol w:w="303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Ngày tháng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Diễn giải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Số tiền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Tổng cộng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9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</w:p>
    <w:tbl>
      <w:tblPr>
        <w:tblStyle w:val="Table3"/>
        <w:tblW w:w="88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25"/>
        <w:gridCol w:w="4455"/>
        <w:tblGridChange w:id="0">
          <w:tblGrid>
            <w:gridCol w:w="4425"/>
            <w:gridCol w:w="4455"/>
          </w:tblGrid>
        </w:tblGridChange>
      </w:tblGrid>
      <w:tr>
        <w:trPr>
          <w:cantSplit w:val="0"/>
          <w:trHeight w:val="11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Ngày ... tháng ... năm ...</w:t>
              <w:br w:type="textWrapping"/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NGƯỜI ĐẠI DIỆN HỘ KINH DOANH/</w:t>
              <w:br w:type="textWrapping"/>
              <w:t xml:space="preserve">CÁ NHÂN KINH DOANH</w:t>
              <w:br w:type="textWrapping"/>
            </w: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(Ký, ghi rõ họ tên, đóng dấu (nếu có))</w:t>
            </w:r>
          </w:p>
        </w:tc>
      </w:tr>
    </w:tbl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cPr>
      <w:shd w:fill="ffffff" w:val="clear"/>
    </w:tcPr>
  </w:style>
  <w:style w:type="table" w:styleId="Table2">
    <w:basedOn w:val="TableNormal"/>
    <w:tblPr>
      <w:tblStyleRowBandSize w:val="1"/>
      <w:tblStyleColBandSize w:val="1"/>
      <w:tblCellMar/>
    </w:tblPr>
    <w:tcPr>
      <w:shd w:fill="ffffff" w:val="clear"/>
    </w:tcPr>
  </w:style>
  <w:style w:type="table" w:styleId="Table3">
    <w:basedOn w:val="TableNormal"/>
    <w:tblPr>
      <w:tblStyleRowBandSize w:val="1"/>
      <w:tblStyleColBandSize w:val="1"/>
      <w:tblCellMar/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